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A67" w:rsidRDefault="00B83A67" w:rsidP="00B83A67">
      <w:pPr>
        <w:pStyle w:val="Heading1"/>
        <w:rPr>
          <w:b/>
          <w:bCs/>
          <w:u w:val="single"/>
        </w:rPr>
      </w:pPr>
      <w:r>
        <w:rPr>
          <w:b/>
          <w:bCs/>
          <w:u w:val="single"/>
        </w:rPr>
        <w:t xml:space="preserve">Islamic </w:t>
      </w:r>
      <w:smartTag w:uri="urn:schemas-microsoft-com:office:smarttags" w:element="PlaceType">
        <w:smartTag w:uri="urn:schemas-microsoft-com:office:smarttags" w:element="place">
          <w:r>
            <w:rPr>
              <w:b/>
              <w:bCs/>
              <w:u w:val="single"/>
            </w:rPr>
            <w:t>School</w:t>
          </w:r>
        </w:smartTag>
        <w:r>
          <w:rPr>
            <w:b/>
            <w:bCs/>
            <w:u w:val="single"/>
          </w:rPr>
          <w:t xml:space="preserve"> of </w:t>
        </w:r>
        <w:smartTag w:uri="urn:schemas-microsoft-com:office:smarttags" w:element="PlaceName">
          <w:r>
            <w:rPr>
              <w:b/>
              <w:bCs/>
              <w:u w:val="single"/>
            </w:rPr>
            <w:t>San Diego</w:t>
          </w:r>
        </w:smartTag>
      </w:smartTag>
    </w:p>
    <w:p w:rsidR="00B83A67" w:rsidRPr="001118B0" w:rsidRDefault="0046121A" w:rsidP="00072606">
      <w:pPr>
        <w:jc w:val="center"/>
        <w:rPr>
          <w:b/>
          <w:bCs/>
          <w:color w:val="FF0000"/>
          <w:sz w:val="23"/>
          <w:szCs w:val="23"/>
        </w:rPr>
      </w:pPr>
      <w:r w:rsidRPr="001118B0">
        <w:rPr>
          <w:b/>
          <w:bCs/>
          <w:color w:val="FF0000"/>
          <w:sz w:val="23"/>
          <w:szCs w:val="23"/>
        </w:rPr>
        <w:t xml:space="preserve">June </w:t>
      </w:r>
      <w:r w:rsidR="001118B0" w:rsidRPr="001118B0">
        <w:rPr>
          <w:b/>
          <w:bCs/>
          <w:color w:val="FF0000"/>
          <w:sz w:val="23"/>
          <w:szCs w:val="23"/>
        </w:rPr>
        <w:t>2</w:t>
      </w:r>
      <w:r w:rsidR="00072606">
        <w:rPr>
          <w:b/>
          <w:bCs/>
          <w:color w:val="FF0000"/>
          <w:sz w:val="23"/>
          <w:szCs w:val="23"/>
        </w:rPr>
        <w:t>2</w:t>
      </w:r>
      <w:bookmarkStart w:id="0" w:name="_GoBack"/>
      <w:bookmarkEnd w:id="0"/>
      <w:r w:rsidR="00B83A67" w:rsidRPr="001118B0">
        <w:rPr>
          <w:b/>
          <w:bCs/>
          <w:color w:val="FF0000"/>
          <w:sz w:val="23"/>
          <w:szCs w:val="23"/>
        </w:rPr>
        <w:t>, 201</w:t>
      </w:r>
      <w:r w:rsidR="00CA1EF7" w:rsidRPr="001118B0">
        <w:rPr>
          <w:b/>
          <w:bCs/>
          <w:color w:val="FF0000"/>
          <w:sz w:val="23"/>
          <w:szCs w:val="23"/>
        </w:rPr>
        <w:t>8</w:t>
      </w:r>
    </w:p>
    <w:p w:rsidR="00B83A67" w:rsidRDefault="00B83A67" w:rsidP="00B83A67">
      <w:pPr>
        <w:rPr>
          <w:sz w:val="23"/>
          <w:szCs w:val="23"/>
        </w:rPr>
      </w:pPr>
    </w:p>
    <w:p w:rsidR="00B83A67" w:rsidRPr="004019D1" w:rsidRDefault="00B83A67" w:rsidP="00B83A67">
      <w:r w:rsidRPr="004019D1">
        <w:t>Dear Parents</w:t>
      </w:r>
      <w:r>
        <w:t xml:space="preserve"> and Students</w:t>
      </w:r>
      <w:r w:rsidRPr="004019D1">
        <w:t>,</w:t>
      </w:r>
    </w:p>
    <w:p w:rsidR="00B83A67" w:rsidRPr="004019D1" w:rsidRDefault="00B83A67" w:rsidP="00B83A67">
      <w:pPr>
        <w:spacing w:before="120"/>
        <w:jc w:val="both"/>
      </w:pPr>
      <w:r>
        <w:t>As-salaamu a</w:t>
      </w:r>
      <w:r w:rsidRPr="004019D1">
        <w:t>laikum and Ramadan Mubarak! May you enjoy all the blessing</w:t>
      </w:r>
      <w:r w:rsidR="008B3E14">
        <w:t>s</w:t>
      </w:r>
      <w:r w:rsidRPr="004019D1">
        <w:t xml:space="preserve"> of this holy month.</w:t>
      </w:r>
    </w:p>
    <w:p w:rsidR="00B83A67" w:rsidRPr="004019D1" w:rsidRDefault="00B83A67" w:rsidP="000168CE">
      <w:pPr>
        <w:spacing w:before="120"/>
        <w:jc w:val="both"/>
      </w:pPr>
      <w:r w:rsidRPr="004019D1">
        <w:t xml:space="preserve">Once again we </w:t>
      </w:r>
      <w:r>
        <w:t>are having</w:t>
      </w:r>
      <w:r w:rsidRPr="004019D1">
        <w:t xml:space="preserve"> our annual </w:t>
      </w:r>
      <w:r w:rsidRPr="004019D1">
        <w:rPr>
          <w:b/>
          <w:bCs/>
        </w:rPr>
        <w:t xml:space="preserve">Qur’an and Islamic Studies Contests. </w:t>
      </w:r>
      <w:r w:rsidRPr="004019D1">
        <w:t>This is a great opportunity for families to study together and experience the closeness that comes from working together. We hope all of our families will participate by helping our ISSD students get prepared.</w:t>
      </w:r>
    </w:p>
    <w:p w:rsidR="00B83A67" w:rsidRPr="004019D1" w:rsidRDefault="00B83A67" w:rsidP="00766EC9">
      <w:pPr>
        <w:spacing w:before="120"/>
        <w:jc w:val="both"/>
      </w:pPr>
      <w:r w:rsidRPr="004019D1">
        <w:t xml:space="preserve">Please help you child memorize the answers to the questions attached to this letter for the </w:t>
      </w:r>
      <w:r w:rsidRPr="004019D1">
        <w:rPr>
          <w:b/>
          <w:bCs/>
        </w:rPr>
        <w:t>Islamic Studies Contest</w:t>
      </w:r>
      <w:r w:rsidRPr="004019D1">
        <w:t>. Also your child should memorize the surah according to his/her grade level</w:t>
      </w:r>
      <w:r w:rsidR="008B3E14">
        <w:t xml:space="preserve"> assignment</w:t>
      </w:r>
      <w:r w:rsidRPr="004019D1">
        <w:t xml:space="preserve"> and teacher for the </w:t>
      </w:r>
      <w:r w:rsidRPr="004019D1">
        <w:rPr>
          <w:b/>
          <w:bCs/>
        </w:rPr>
        <w:t>Qu</w:t>
      </w:r>
      <w:r w:rsidR="00766EC9">
        <w:rPr>
          <w:b/>
          <w:bCs/>
        </w:rPr>
        <w:t>r</w:t>
      </w:r>
      <w:r w:rsidR="0046121A">
        <w:rPr>
          <w:b/>
          <w:bCs/>
        </w:rPr>
        <w:t>’</w:t>
      </w:r>
      <w:r w:rsidRPr="004019D1">
        <w:rPr>
          <w:b/>
          <w:bCs/>
        </w:rPr>
        <w:t>an Contest</w:t>
      </w:r>
      <w:r w:rsidRPr="004019D1">
        <w:t xml:space="preserve">. Memorization for the Qur’an Contest should </w:t>
      </w:r>
      <w:r>
        <w:t>include</w:t>
      </w:r>
      <w:r w:rsidRPr="004019D1">
        <w:t xml:space="preserve"> </w:t>
      </w:r>
      <w:r>
        <w:t xml:space="preserve">correct </w:t>
      </w:r>
      <w:r w:rsidRPr="00E22D3D">
        <w:rPr>
          <w:b/>
          <w:caps/>
        </w:rPr>
        <w:t>Pronunciation</w:t>
      </w:r>
      <w:r>
        <w:t xml:space="preserve"> and </w:t>
      </w:r>
      <w:r w:rsidRPr="004019D1">
        <w:rPr>
          <w:b/>
          <w:bCs/>
        </w:rPr>
        <w:t>TAJWEED</w:t>
      </w:r>
      <w:r w:rsidRPr="004019D1">
        <w:t xml:space="preserve"> that can be downloaded from the following websites:</w:t>
      </w:r>
    </w:p>
    <w:p w:rsidR="00B83A67" w:rsidRDefault="00072606" w:rsidP="001118B0">
      <w:pPr>
        <w:jc w:val="center"/>
        <w:rPr>
          <w:rStyle w:val="Hyperlink"/>
          <w:b/>
          <w:bCs/>
        </w:rPr>
      </w:pPr>
      <w:hyperlink r:id="rId9" w:history="1">
        <w:r w:rsidR="00B83A67" w:rsidRPr="004019D1">
          <w:rPr>
            <w:rStyle w:val="Hyperlink"/>
            <w:b/>
            <w:bCs/>
          </w:rPr>
          <w:t>www.reciter.org</w:t>
        </w:r>
      </w:hyperlink>
      <w:r w:rsidR="00B83A67">
        <w:rPr>
          <w:b/>
          <w:bCs/>
        </w:rPr>
        <w:t xml:space="preserve"> , </w:t>
      </w:r>
      <w:hyperlink r:id="rId10" w:history="1">
        <w:r w:rsidR="00E601AD" w:rsidRPr="00E64335">
          <w:rPr>
            <w:rStyle w:val="Hyperlink"/>
            <w:b/>
            <w:bCs/>
          </w:rPr>
          <w:t>http://www.quranflash.com/books/Medina1/?en#</w:t>
        </w:r>
      </w:hyperlink>
      <w:r w:rsidR="00E601AD">
        <w:rPr>
          <w:rStyle w:val="Hyperlink"/>
          <w:b/>
          <w:bCs/>
        </w:rPr>
        <w:t xml:space="preserve">, </w:t>
      </w:r>
      <w:hyperlink r:id="rId11" w:history="1">
        <w:r w:rsidR="00E601AD" w:rsidRPr="004019D1">
          <w:rPr>
            <w:rStyle w:val="Hyperlink"/>
            <w:b/>
            <w:bCs/>
          </w:rPr>
          <w:t>www.islamway.com</w:t>
        </w:r>
      </w:hyperlink>
      <w:r w:rsidR="00E601AD">
        <w:rPr>
          <w:b/>
          <w:bCs/>
        </w:rPr>
        <w:t xml:space="preserve"> , or</w:t>
      </w:r>
      <w:r w:rsidR="008B3E14">
        <w:rPr>
          <w:b/>
          <w:bCs/>
        </w:rPr>
        <w:t xml:space="preserve"> </w:t>
      </w:r>
      <w:hyperlink r:id="rId12" w:history="1">
        <w:r w:rsidR="00B83A67" w:rsidRPr="004019D1">
          <w:rPr>
            <w:rStyle w:val="Hyperlink"/>
            <w:b/>
            <w:bCs/>
          </w:rPr>
          <w:t>www.Quranexplorer.com</w:t>
        </w:r>
      </w:hyperlink>
    </w:p>
    <w:p w:rsidR="00B83A67" w:rsidRPr="00B04E2F" w:rsidRDefault="00B83A67" w:rsidP="00B83A67">
      <w:pPr>
        <w:jc w:val="both"/>
        <w:rPr>
          <w:b/>
          <w:bCs/>
          <w:sz w:val="16"/>
          <w:szCs w:val="16"/>
        </w:rPr>
      </w:pPr>
    </w:p>
    <w:p w:rsidR="00B83A67" w:rsidRDefault="00B83A67" w:rsidP="00B83A67">
      <w:pPr>
        <w:jc w:val="both"/>
      </w:pPr>
      <w:r w:rsidRPr="004019D1">
        <w:t>Understanding the meanings of the memorized verses (</w:t>
      </w:r>
      <w:r w:rsidRPr="004019D1">
        <w:rPr>
          <w:b/>
          <w:bCs/>
        </w:rPr>
        <w:t>TAFSEER</w:t>
      </w:r>
      <w:r w:rsidRPr="004019D1">
        <w:t xml:space="preserve">) is </w:t>
      </w:r>
      <w:r>
        <w:t xml:space="preserve">also </w:t>
      </w:r>
      <w:r w:rsidRPr="004019D1">
        <w:t xml:space="preserve">very helpful </w:t>
      </w:r>
      <w:r>
        <w:t>for memorization, s</w:t>
      </w:r>
      <w:r w:rsidRPr="004019D1">
        <w:t>o please</w:t>
      </w:r>
      <w:r>
        <w:t xml:space="preserve"> help your students</w:t>
      </w:r>
      <w:r w:rsidRPr="004019D1">
        <w:t xml:space="preserve"> work on it. </w:t>
      </w:r>
    </w:p>
    <w:p w:rsidR="00B83A67" w:rsidRDefault="008B3E14" w:rsidP="009A6F6E">
      <w:pPr>
        <w:jc w:val="center"/>
        <w:rPr>
          <w:b/>
          <w:color w:val="0066FF"/>
          <w:u w:val="single"/>
          <w14:textFill>
            <w14:solidFill>
              <w14:srgbClr w14:val="0066FF">
                <w14:shade w14:val="30000"/>
                <w14:satMod w14:val="115000"/>
              </w14:srgbClr>
            </w14:solidFill>
          </w14:textFill>
        </w:rPr>
      </w:pPr>
      <w:r w:rsidRPr="008B3E14">
        <w:rPr>
          <w:b/>
          <w:color w:val="0066FF"/>
          <w:u w:val="single"/>
          <w14:textFill>
            <w14:solidFill>
              <w14:srgbClr w14:val="0066FF">
                <w14:shade w14:val="30000"/>
                <w14:satMod w14:val="115000"/>
              </w14:srgbClr>
            </w14:solidFill>
          </w14:textFill>
        </w:rPr>
        <w:t>Grade Level Assignments:</w:t>
      </w:r>
    </w:p>
    <w:p w:rsidR="00E601AD" w:rsidRDefault="00E601AD" w:rsidP="009A6F6E">
      <w:pPr>
        <w:jc w:val="center"/>
        <w:rPr>
          <w:b/>
          <w:color w:val="0066FF"/>
          <w:u w:val="single"/>
          <w14:textFill>
            <w14:solidFill>
              <w14:srgbClr w14:val="0066FF">
                <w14:shade w14:val="30000"/>
                <w14:satMod w14:val="115000"/>
              </w14:srgbClr>
            </w14:solidFill>
          </w14:textFill>
        </w:rPr>
      </w:pPr>
    </w:p>
    <w:tbl>
      <w:tblPr>
        <w:tblStyle w:val="TableGrid"/>
        <w:tblW w:w="9288" w:type="dxa"/>
        <w:tblLook w:val="04A0" w:firstRow="1" w:lastRow="0" w:firstColumn="1" w:lastColumn="0" w:noHBand="0" w:noVBand="1"/>
      </w:tblPr>
      <w:tblGrid>
        <w:gridCol w:w="4481"/>
        <w:gridCol w:w="4807"/>
      </w:tblGrid>
      <w:tr w:rsidR="00E601AD" w:rsidTr="0047497A">
        <w:tc>
          <w:tcPr>
            <w:tcW w:w="4481" w:type="dxa"/>
          </w:tcPr>
          <w:p w:rsidR="00E601AD" w:rsidRPr="00A2313B" w:rsidRDefault="00E601AD" w:rsidP="00CA1EF7">
            <w:pPr>
              <w:tabs>
                <w:tab w:val="left" w:pos="1420"/>
                <w:tab w:val="left" w:pos="2920"/>
              </w:tabs>
              <w:spacing w:after="120"/>
            </w:pPr>
            <w:r w:rsidRPr="00A2313B">
              <w:rPr>
                <w:b/>
                <w:u w:val="single"/>
              </w:rPr>
              <w:t>TK:</w:t>
            </w:r>
            <w:r w:rsidRPr="00A2313B">
              <w:rPr>
                <w:b/>
              </w:rPr>
              <w:t xml:space="preserve">                     </w:t>
            </w:r>
            <w:r w:rsidRPr="00A2313B">
              <w:t>Al-</w:t>
            </w:r>
            <w:proofErr w:type="spellStart"/>
            <w:r w:rsidRPr="00A2313B">
              <w:t>Baqarah</w:t>
            </w:r>
            <w:proofErr w:type="spellEnd"/>
            <w:r w:rsidRPr="00A2313B">
              <w:t xml:space="preserve"> (2:1-</w:t>
            </w:r>
            <w:r w:rsidR="003E011A">
              <w:t>5</w:t>
            </w:r>
            <w:r w:rsidRPr="00A2313B">
              <w:t>)</w:t>
            </w:r>
          </w:p>
        </w:tc>
        <w:tc>
          <w:tcPr>
            <w:tcW w:w="4807" w:type="dxa"/>
          </w:tcPr>
          <w:p w:rsidR="00E601AD" w:rsidRPr="004019D1" w:rsidRDefault="00E601AD" w:rsidP="00CA1EF7">
            <w:pPr>
              <w:rPr>
                <w:color w:val="000000"/>
              </w:rPr>
            </w:pPr>
            <w:r w:rsidRPr="009A6F6E">
              <w:rPr>
                <w:b/>
                <w:color w:val="000000"/>
                <w:u w:val="single"/>
              </w:rPr>
              <w:t>5</w:t>
            </w:r>
            <w:r w:rsidRPr="009A6F6E">
              <w:rPr>
                <w:b/>
                <w:color w:val="000000"/>
                <w:u w:val="single"/>
                <w:vertAlign w:val="superscript"/>
              </w:rPr>
              <w:t>th</w:t>
            </w:r>
            <w:r w:rsidRPr="009A6F6E">
              <w:rPr>
                <w:b/>
                <w:color w:val="000000"/>
                <w:u w:val="single"/>
              </w:rPr>
              <w:t xml:space="preserve"> grade:</w:t>
            </w:r>
            <w:r w:rsidRPr="004019D1">
              <w:rPr>
                <w:color w:val="000000"/>
              </w:rPr>
              <w:t xml:space="preserve"> </w:t>
            </w:r>
            <w:r>
              <w:rPr>
                <w:color w:val="000000"/>
              </w:rPr>
              <w:t xml:space="preserve">         </w:t>
            </w:r>
            <w:proofErr w:type="spellStart"/>
            <w:r w:rsidRPr="004019D1">
              <w:rPr>
                <w:color w:val="000000"/>
              </w:rPr>
              <w:t>Yaseen</w:t>
            </w:r>
            <w:proofErr w:type="spellEnd"/>
            <w:r w:rsidRPr="004019D1">
              <w:rPr>
                <w:color w:val="000000"/>
              </w:rPr>
              <w:t xml:space="preserve"> (36: 28-50)</w:t>
            </w:r>
            <w:r>
              <w:rPr>
                <w:color w:val="000000"/>
              </w:rPr>
              <w:t xml:space="preserve"> </w:t>
            </w:r>
          </w:p>
        </w:tc>
      </w:tr>
      <w:tr w:rsidR="00D24BC7" w:rsidTr="0047497A">
        <w:tc>
          <w:tcPr>
            <w:tcW w:w="4481" w:type="dxa"/>
          </w:tcPr>
          <w:p w:rsidR="00D24BC7" w:rsidRPr="004019D1" w:rsidRDefault="00D24BC7" w:rsidP="00CA1EF7">
            <w:pPr>
              <w:tabs>
                <w:tab w:val="left" w:pos="1420"/>
                <w:tab w:val="left" w:pos="2920"/>
              </w:tabs>
              <w:spacing w:after="120"/>
            </w:pPr>
            <w:r w:rsidRPr="009A6F6E">
              <w:rPr>
                <w:b/>
                <w:u w:val="single"/>
              </w:rPr>
              <w:t>Kindergarten:</w:t>
            </w:r>
            <w:r w:rsidRPr="004019D1">
              <w:t xml:space="preserve"> </w:t>
            </w:r>
            <w:r>
              <w:t xml:space="preserve">  </w:t>
            </w:r>
            <w:r w:rsidRPr="004019D1">
              <w:t>Al-</w:t>
            </w:r>
            <w:proofErr w:type="spellStart"/>
            <w:r w:rsidRPr="004019D1">
              <w:t>Israa</w:t>
            </w:r>
            <w:proofErr w:type="spellEnd"/>
            <w:r w:rsidRPr="004019D1">
              <w:t>’ (17:23-24)</w:t>
            </w:r>
          </w:p>
        </w:tc>
        <w:tc>
          <w:tcPr>
            <w:tcW w:w="4807" w:type="dxa"/>
          </w:tcPr>
          <w:p w:rsidR="00D24BC7" w:rsidRPr="004019D1" w:rsidRDefault="00D24BC7" w:rsidP="00766EC9">
            <w:pPr>
              <w:spacing w:after="120"/>
              <w:ind w:left="2449" w:hanging="2449"/>
              <w:rPr>
                <w:color w:val="000000"/>
              </w:rPr>
            </w:pPr>
            <w:r>
              <w:rPr>
                <w:b/>
                <w:color w:val="000000"/>
                <w:u w:val="single"/>
              </w:rPr>
              <w:t>6</w:t>
            </w:r>
            <w:r w:rsidRPr="009A6F6E">
              <w:rPr>
                <w:b/>
                <w:color w:val="000000"/>
                <w:u w:val="single"/>
                <w:vertAlign w:val="superscript"/>
              </w:rPr>
              <w:t>th</w:t>
            </w:r>
            <w:r>
              <w:rPr>
                <w:b/>
                <w:color w:val="000000"/>
                <w:u w:val="single"/>
              </w:rPr>
              <w:t>-9</w:t>
            </w:r>
            <w:r w:rsidRPr="009A6F6E">
              <w:rPr>
                <w:b/>
                <w:color w:val="000000"/>
                <w:u w:val="single"/>
                <w:vertAlign w:val="superscript"/>
              </w:rPr>
              <w:t>th</w:t>
            </w:r>
            <w:r w:rsidRPr="009A6F6E">
              <w:rPr>
                <w:b/>
                <w:color w:val="000000"/>
                <w:u w:val="single"/>
              </w:rPr>
              <w:t xml:space="preserve"> grade</w:t>
            </w:r>
            <w:r>
              <w:rPr>
                <w:b/>
                <w:color w:val="000000"/>
                <w:u w:val="single"/>
              </w:rPr>
              <w:t>s</w:t>
            </w:r>
            <w:r w:rsidRPr="009A6F6E">
              <w:rPr>
                <w:b/>
                <w:color w:val="000000"/>
                <w:u w:val="single"/>
              </w:rPr>
              <w:t>:</w:t>
            </w:r>
            <w:r>
              <w:rPr>
                <w:color w:val="000000"/>
              </w:rPr>
              <w:t xml:space="preserve">  </w:t>
            </w:r>
            <w:r w:rsidRPr="004019D1">
              <w:rPr>
                <w:color w:val="000000"/>
              </w:rPr>
              <w:t xml:space="preserve">Level </w:t>
            </w:r>
            <w:r>
              <w:rPr>
                <w:color w:val="000000"/>
              </w:rPr>
              <w:t>1</w:t>
            </w:r>
            <w:r w:rsidRPr="004019D1">
              <w:rPr>
                <w:color w:val="000000"/>
              </w:rPr>
              <w:t xml:space="preserve">  </w:t>
            </w:r>
            <w:proofErr w:type="spellStart"/>
            <w:r w:rsidRPr="004019D1">
              <w:rPr>
                <w:color w:val="000000"/>
              </w:rPr>
              <w:t>Yaseen</w:t>
            </w:r>
            <w:proofErr w:type="spellEnd"/>
            <w:r w:rsidRPr="004019D1">
              <w:rPr>
                <w:color w:val="000000"/>
              </w:rPr>
              <w:t xml:space="preserve"> (36: 51-83)</w:t>
            </w:r>
            <w:r>
              <w:rPr>
                <w:color w:val="000000"/>
              </w:rPr>
              <w:t xml:space="preserve"> </w:t>
            </w:r>
            <w:r w:rsidRPr="004019D1">
              <w:rPr>
                <w:color w:val="000000"/>
              </w:rPr>
              <w:t xml:space="preserve"> </w:t>
            </w:r>
            <w:r>
              <w:rPr>
                <w:color w:val="000000"/>
              </w:rPr>
              <w:t xml:space="preserve">    </w:t>
            </w:r>
            <w:r w:rsidR="00766EC9">
              <w:rPr>
                <w:color w:val="000000"/>
              </w:rPr>
              <w:t xml:space="preserve">or </w:t>
            </w:r>
            <w:r>
              <w:rPr>
                <w:color w:val="000000"/>
              </w:rPr>
              <w:t>Al-</w:t>
            </w:r>
            <w:proofErr w:type="spellStart"/>
            <w:r>
              <w:rPr>
                <w:color w:val="000000"/>
              </w:rPr>
              <w:t>Haaqah</w:t>
            </w:r>
            <w:proofErr w:type="spellEnd"/>
            <w:r>
              <w:rPr>
                <w:color w:val="000000"/>
              </w:rPr>
              <w:t xml:space="preserve"> (96)</w:t>
            </w:r>
          </w:p>
        </w:tc>
      </w:tr>
      <w:tr w:rsidR="00D24BC7" w:rsidTr="0047497A">
        <w:tc>
          <w:tcPr>
            <w:tcW w:w="4481" w:type="dxa"/>
          </w:tcPr>
          <w:p w:rsidR="00D24BC7" w:rsidRPr="004019D1" w:rsidRDefault="00D24BC7" w:rsidP="000168CE">
            <w:pPr>
              <w:tabs>
                <w:tab w:val="left" w:pos="3960"/>
              </w:tabs>
              <w:spacing w:after="240"/>
            </w:pPr>
            <w:r w:rsidRPr="009A6F6E">
              <w:rPr>
                <w:b/>
                <w:u w:val="single"/>
              </w:rPr>
              <w:t>1</w:t>
            </w:r>
            <w:r w:rsidRPr="009A6F6E">
              <w:rPr>
                <w:b/>
                <w:u w:val="single"/>
                <w:vertAlign w:val="superscript"/>
              </w:rPr>
              <w:t>st</w:t>
            </w:r>
            <w:r w:rsidRPr="009A6F6E">
              <w:rPr>
                <w:b/>
                <w:u w:val="single"/>
              </w:rPr>
              <w:t xml:space="preserve"> Grade:</w:t>
            </w:r>
            <w:r w:rsidRPr="004019D1">
              <w:t xml:space="preserve"> </w:t>
            </w:r>
            <w:r>
              <w:t xml:space="preserve">         </w:t>
            </w:r>
            <w:r w:rsidRPr="004019D1">
              <w:t xml:space="preserve">Al- </w:t>
            </w:r>
            <w:proofErr w:type="spellStart"/>
            <w:r w:rsidRPr="004019D1">
              <w:t>An’am</w:t>
            </w:r>
            <w:proofErr w:type="spellEnd"/>
            <w:r w:rsidRPr="004019D1">
              <w:t xml:space="preserve"> </w:t>
            </w:r>
            <w:r>
              <w:t xml:space="preserve">   </w:t>
            </w:r>
            <w:r w:rsidRPr="004019D1">
              <w:t>(6:160-163)</w:t>
            </w:r>
          </w:p>
        </w:tc>
        <w:tc>
          <w:tcPr>
            <w:tcW w:w="4807" w:type="dxa"/>
          </w:tcPr>
          <w:p w:rsidR="00D24BC7" w:rsidRPr="004019D1" w:rsidRDefault="00D24BC7" w:rsidP="00DD5E63">
            <w:pPr>
              <w:spacing w:after="120"/>
              <w:ind w:left="2453" w:hanging="900"/>
              <w:rPr>
                <w:color w:val="000000"/>
              </w:rPr>
            </w:pPr>
            <w:r w:rsidRPr="004019D1">
              <w:rPr>
                <w:color w:val="000000"/>
              </w:rPr>
              <w:t xml:space="preserve">Level </w:t>
            </w:r>
            <w:r>
              <w:t>2</w:t>
            </w:r>
            <w:r w:rsidRPr="00360556">
              <w:t xml:space="preserve">   </w:t>
            </w:r>
            <w:r>
              <w:t>Al-</w:t>
            </w:r>
            <w:proofErr w:type="spellStart"/>
            <w:r>
              <w:t>Mujadalah</w:t>
            </w:r>
            <w:proofErr w:type="spellEnd"/>
            <w:r>
              <w:t xml:space="preserve"> (58)    or Al-</w:t>
            </w:r>
            <w:proofErr w:type="spellStart"/>
            <w:r>
              <w:t>Hashr</w:t>
            </w:r>
            <w:proofErr w:type="spellEnd"/>
            <w:r>
              <w:t xml:space="preserve"> (59)</w:t>
            </w:r>
          </w:p>
        </w:tc>
      </w:tr>
      <w:tr w:rsidR="00D24BC7" w:rsidTr="0047497A">
        <w:tc>
          <w:tcPr>
            <w:tcW w:w="4481" w:type="dxa"/>
          </w:tcPr>
          <w:p w:rsidR="00D24BC7" w:rsidRPr="000168CE" w:rsidRDefault="00D24BC7" w:rsidP="00D24BC7">
            <w:pPr>
              <w:tabs>
                <w:tab w:val="left" w:pos="3960"/>
              </w:tabs>
              <w:rPr>
                <w:color w:val="000000"/>
              </w:rPr>
            </w:pPr>
            <w:r w:rsidRPr="009A6F6E">
              <w:rPr>
                <w:b/>
                <w:color w:val="000000"/>
                <w:u w:val="single"/>
              </w:rPr>
              <w:t>2</w:t>
            </w:r>
            <w:r w:rsidRPr="009A6F6E">
              <w:rPr>
                <w:b/>
                <w:color w:val="000000"/>
                <w:u w:val="single"/>
                <w:vertAlign w:val="superscript"/>
              </w:rPr>
              <w:t xml:space="preserve">nd </w:t>
            </w:r>
            <w:r w:rsidRPr="009A6F6E">
              <w:rPr>
                <w:b/>
                <w:color w:val="000000"/>
                <w:u w:val="single"/>
              </w:rPr>
              <w:t>Grade:</w:t>
            </w:r>
            <w:r w:rsidRPr="00A74280">
              <w:rPr>
                <w:b/>
                <w:color w:val="000000"/>
              </w:rPr>
              <w:t xml:space="preserve">  </w:t>
            </w:r>
            <w:r>
              <w:rPr>
                <w:color w:val="000000"/>
              </w:rPr>
              <w:t xml:space="preserve">       </w:t>
            </w:r>
            <w:r w:rsidRPr="004019D1">
              <w:rPr>
                <w:color w:val="000000"/>
              </w:rPr>
              <w:t>Al-</w:t>
            </w:r>
            <w:proofErr w:type="spellStart"/>
            <w:r w:rsidRPr="004019D1">
              <w:rPr>
                <w:color w:val="000000"/>
              </w:rPr>
              <w:t>Ba</w:t>
            </w:r>
            <w:r>
              <w:rPr>
                <w:color w:val="000000"/>
              </w:rPr>
              <w:t>q</w:t>
            </w:r>
            <w:r w:rsidRPr="004019D1">
              <w:rPr>
                <w:color w:val="000000"/>
              </w:rPr>
              <w:t>arah</w:t>
            </w:r>
            <w:proofErr w:type="spellEnd"/>
            <w:r w:rsidRPr="004019D1">
              <w:rPr>
                <w:color w:val="000000"/>
              </w:rPr>
              <w:t xml:space="preserve"> </w:t>
            </w:r>
            <w:r>
              <w:rPr>
                <w:color w:val="000000"/>
              </w:rPr>
              <w:t xml:space="preserve">  </w:t>
            </w:r>
            <w:r w:rsidRPr="004019D1">
              <w:rPr>
                <w:color w:val="000000"/>
              </w:rPr>
              <w:t>(2:185-186)</w:t>
            </w:r>
          </w:p>
        </w:tc>
        <w:tc>
          <w:tcPr>
            <w:tcW w:w="4807" w:type="dxa"/>
          </w:tcPr>
          <w:p w:rsidR="00D24BC7" w:rsidRDefault="00D24BC7" w:rsidP="00DD5E63">
            <w:pPr>
              <w:ind w:left="1555"/>
              <w:rPr>
                <w:color w:val="000000"/>
              </w:rPr>
            </w:pPr>
            <w:r>
              <w:rPr>
                <w:color w:val="000000"/>
              </w:rPr>
              <w:t xml:space="preserve">Level 3   </w:t>
            </w:r>
            <w:r>
              <w:t>Al-</w:t>
            </w:r>
            <w:proofErr w:type="spellStart"/>
            <w:r>
              <w:t>Hadeed</w:t>
            </w:r>
            <w:proofErr w:type="spellEnd"/>
            <w:r w:rsidRPr="00360556">
              <w:t xml:space="preserve"> (5</w:t>
            </w:r>
            <w:r>
              <w:t>7</w:t>
            </w:r>
            <w:r w:rsidRPr="00360556">
              <w:t>)</w:t>
            </w:r>
            <w:r>
              <w:rPr>
                <w:color w:val="000000"/>
              </w:rPr>
              <w:t xml:space="preserve">  </w:t>
            </w:r>
          </w:p>
          <w:p w:rsidR="00D24BC7" w:rsidRPr="004019D1" w:rsidRDefault="00D24BC7" w:rsidP="00766EC9">
            <w:pPr>
              <w:spacing w:after="120"/>
              <w:ind w:left="1555"/>
              <w:rPr>
                <w:color w:val="000000"/>
              </w:rPr>
            </w:pPr>
            <w:r>
              <w:rPr>
                <w:color w:val="000000"/>
              </w:rPr>
              <w:t xml:space="preserve">               </w:t>
            </w:r>
            <w:r w:rsidR="00766EC9">
              <w:rPr>
                <w:color w:val="000000"/>
              </w:rPr>
              <w:t xml:space="preserve">or </w:t>
            </w:r>
            <w:proofErr w:type="spellStart"/>
            <w:r>
              <w:rPr>
                <w:color w:val="000000"/>
              </w:rPr>
              <w:t>Luqman</w:t>
            </w:r>
            <w:proofErr w:type="spellEnd"/>
            <w:r>
              <w:rPr>
                <w:color w:val="000000"/>
              </w:rPr>
              <w:t xml:space="preserve"> (31)</w:t>
            </w:r>
          </w:p>
        </w:tc>
      </w:tr>
      <w:tr w:rsidR="00D24BC7" w:rsidTr="00BB4FE0">
        <w:trPr>
          <w:trHeight w:val="539"/>
        </w:trPr>
        <w:tc>
          <w:tcPr>
            <w:tcW w:w="4481" w:type="dxa"/>
          </w:tcPr>
          <w:p w:rsidR="00D24BC7" w:rsidRPr="00BB4FE0" w:rsidRDefault="00D24BC7" w:rsidP="00BB4FE0">
            <w:pPr>
              <w:ind w:left="1620" w:hanging="1620"/>
              <w:rPr>
                <w:color w:val="FF0000"/>
              </w:rPr>
            </w:pPr>
            <w:r w:rsidRPr="009A6F6E">
              <w:rPr>
                <w:b/>
                <w:color w:val="000000"/>
                <w:u w:val="single"/>
              </w:rPr>
              <w:t>3</w:t>
            </w:r>
            <w:r w:rsidRPr="009A6F6E">
              <w:rPr>
                <w:b/>
                <w:color w:val="000000"/>
                <w:u w:val="single"/>
                <w:vertAlign w:val="superscript"/>
              </w:rPr>
              <w:t>rd</w:t>
            </w:r>
            <w:r w:rsidRPr="009A6F6E">
              <w:rPr>
                <w:b/>
                <w:color w:val="000000"/>
                <w:u w:val="single"/>
              </w:rPr>
              <w:t xml:space="preserve"> grade:</w:t>
            </w:r>
            <w:r w:rsidRPr="004019D1">
              <w:rPr>
                <w:color w:val="000000"/>
              </w:rPr>
              <w:t xml:space="preserve"> </w:t>
            </w:r>
            <w:r>
              <w:rPr>
                <w:color w:val="000000"/>
              </w:rPr>
              <w:t xml:space="preserve">         </w:t>
            </w:r>
            <w:proofErr w:type="spellStart"/>
            <w:r w:rsidRPr="004019D1">
              <w:rPr>
                <w:color w:val="000000"/>
              </w:rPr>
              <w:t>Yaseen</w:t>
            </w:r>
            <w:proofErr w:type="spellEnd"/>
            <w:r w:rsidRPr="004019D1">
              <w:rPr>
                <w:color w:val="000000"/>
              </w:rPr>
              <w:t xml:space="preserve"> (36: 1-12</w:t>
            </w:r>
            <w:r>
              <w:rPr>
                <w:color w:val="000000"/>
              </w:rPr>
              <w:t>)</w:t>
            </w:r>
          </w:p>
        </w:tc>
        <w:tc>
          <w:tcPr>
            <w:tcW w:w="4807" w:type="dxa"/>
          </w:tcPr>
          <w:p w:rsidR="00D24BC7" w:rsidRDefault="00D24BC7" w:rsidP="00DD5E63">
            <w:pPr>
              <w:ind w:left="2449" w:hanging="900"/>
              <w:rPr>
                <w:color w:val="000000"/>
              </w:rPr>
            </w:pPr>
            <w:r w:rsidRPr="004019D1">
              <w:rPr>
                <w:color w:val="000000"/>
              </w:rPr>
              <w:t xml:space="preserve">Level </w:t>
            </w:r>
            <w:r>
              <w:rPr>
                <w:color w:val="000000"/>
              </w:rPr>
              <w:t>4</w:t>
            </w:r>
            <w:r w:rsidRPr="004019D1">
              <w:rPr>
                <w:color w:val="000000"/>
              </w:rPr>
              <w:t xml:space="preserve">   </w:t>
            </w:r>
            <w:proofErr w:type="spellStart"/>
            <w:r w:rsidRPr="004019D1">
              <w:rPr>
                <w:color w:val="000000"/>
              </w:rPr>
              <w:t>Yaseen</w:t>
            </w:r>
            <w:proofErr w:type="spellEnd"/>
            <w:r w:rsidRPr="004019D1">
              <w:rPr>
                <w:color w:val="000000"/>
              </w:rPr>
              <w:t xml:space="preserve"> (36)</w:t>
            </w:r>
            <w:r>
              <w:rPr>
                <w:color w:val="000000"/>
              </w:rPr>
              <w:t xml:space="preserve">  or </w:t>
            </w:r>
          </w:p>
          <w:p w:rsidR="00D24BC7" w:rsidRPr="004019D1" w:rsidRDefault="00D24BC7" w:rsidP="00DD5E63">
            <w:pPr>
              <w:spacing w:after="120"/>
              <w:ind w:left="2449"/>
              <w:rPr>
                <w:color w:val="000000"/>
              </w:rPr>
            </w:pPr>
            <w:proofErr w:type="spellStart"/>
            <w:r>
              <w:rPr>
                <w:color w:val="000000"/>
              </w:rPr>
              <w:t>Ghafir</w:t>
            </w:r>
            <w:proofErr w:type="spellEnd"/>
            <w:r>
              <w:rPr>
                <w:color w:val="000000"/>
              </w:rPr>
              <w:t xml:space="preserve">  (40:1-40)</w:t>
            </w:r>
          </w:p>
        </w:tc>
      </w:tr>
      <w:tr w:rsidR="00D24BC7" w:rsidTr="0047497A">
        <w:tc>
          <w:tcPr>
            <w:tcW w:w="4481" w:type="dxa"/>
          </w:tcPr>
          <w:p w:rsidR="00D24BC7" w:rsidRPr="004019D1" w:rsidRDefault="00D24BC7" w:rsidP="00E601AD">
            <w:pPr>
              <w:rPr>
                <w:color w:val="000000"/>
              </w:rPr>
            </w:pPr>
            <w:r w:rsidRPr="004019D1">
              <w:rPr>
                <w:color w:val="000000"/>
              </w:rPr>
              <w:t xml:space="preserve"> </w:t>
            </w:r>
            <w:r w:rsidRPr="009A6F6E">
              <w:rPr>
                <w:b/>
                <w:color w:val="000000"/>
                <w:u w:val="single"/>
              </w:rPr>
              <w:t>4</w:t>
            </w:r>
            <w:r w:rsidRPr="009A6F6E">
              <w:rPr>
                <w:b/>
                <w:color w:val="000000"/>
                <w:u w:val="single"/>
                <w:vertAlign w:val="superscript"/>
              </w:rPr>
              <w:t>th</w:t>
            </w:r>
            <w:r w:rsidRPr="009A6F6E">
              <w:rPr>
                <w:b/>
                <w:color w:val="000000"/>
                <w:u w:val="single"/>
              </w:rPr>
              <w:t xml:space="preserve"> grade:</w:t>
            </w:r>
            <w:r>
              <w:rPr>
                <w:color w:val="000000"/>
              </w:rPr>
              <w:t xml:space="preserve">          </w:t>
            </w:r>
            <w:proofErr w:type="spellStart"/>
            <w:r w:rsidRPr="004019D1">
              <w:rPr>
                <w:color w:val="000000"/>
              </w:rPr>
              <w:t>Yaseen</w:t>
            </w:r>
            <w:proofErr w:type="spellEnd"/>
            <w:r w:rsidRPr="004019D1">
              <w:rPr>
                <w:color w:val="000000"/>
              </w:rPr>
              <w:t xml:space="preserve"> (36: 13-27)</w:t>
            </w:r>
          </w:p>
        </w:tc>
        <w:tc>
          <w:tcPr>
            <w:tcW w:w="4807" w:type="dxa"/>
          </w:tcPr>
          <w:p w:rsidR="00D24BC7" w:rsidRPr="004019D1" w:rsidRDefault="00D24BC7" w:rsidP="00D24BC7">
            <w:pPr>
              <w:spacing w:after="120"/>
              <w:ind w:left="2449" w:hanging="900"/>
              <w:rPr>
                <w:color w:val="000000"/>
              </w:rPr>
            </w:pPr>
            <w:r>
              <w:rPr>
                <w:color w:val="000000"/>
              </w:rPr>
              <w:t>Level 5   Ash-</w:t>
            </w:r>
            <w:proofErr w:type="spellStart"/>
            <w:r>
              <w:rPr>
                <w:color w:val="000000"/>
              </w:rPr>
              <w:t>Shura</w:t>
            </w:r>
            <w:proofErr w:type="spellEnd"/>
            <w:r>
              <w:rPr>
                <w:color w:val="000000"/>
              </w:rPr>
              <w:t xml:space="preserve"> (42)</w:t>
            </w:r>
          </w:p>
        </w:tc>
      </w:tr>
    </w:tbl>
    <w:p w:rsidR="00B83A67" w:rsidRPr="00A74280" w:rsidRDefault="00B83A67" w:rsidP="00D24BC7">
      <w:pPr>
        <w:spacing w:before="240"/>
        <w:jc w:val="both"/>
        <w:rPr>
          <w:b/>
          <w:bCs/>
          <w:i/>
          <w:iCs/>
        </w:rPr>
      </w:pPr>
      <w:r w:rsidRPr="00A74280">
        <w:rPr>
          <w:b/>
          <w:bCs/>
          <w:i/>
          <w:iCs/>
        </w:rPr>
        <w:t>Students in grades 3</w:t>
      </w:r>
      <w:r w:rsidRPr="00A74280">
        <w:rPr>
          <w:b/>
          <w:bCs/>
          <w:i/>
          <w:iCs/>
          <w:vertAlign w:val="superscript"/>
        </w:rPr>
        <w:t>rd</w:t>
      </w:r>
      <w:r w:rsidRPr="00A74280">
        <w:rPr>
          <w:b/>
          <w:bCs/>
          <w:i/>
          <w:iCs/>
        </w:rPr>
        <w:t xml:space="preserve"> – </w:t>
      </w:r>
      <w:r w:rsidR="00D24BC7">
        <w:rPr>
          <w:b/>
          <w:bCs/>
          <w:i/>
          <w:iCs/>
        </w:rPr>
        <w:t>9</w:t>
      </w:r>
      <w:r w:rsidRPr="00A74280">
        <w:rPr>
          <w:b/>
          <w:bCs/>
          <w:i/>
          <w:iCs/>
          <w:vertAlign w:val="superscript"/>
        </w:rPr>
        <w:t>th</w:t>
      </w:r>
      <w:r w:rsidR="008B3E14" w:rsidRPr="00A74280">
        <w:rPr>
          <w:b/>
          <w:bCs/>
          <w:i/>
          <w:iCs/>
        </w:rPr>
        <w:t xml:space="preserve"> should work on memorizing Qur’an that is </w:t>
      </w:r>
      <w:r w:rsidRPr="00A74280">
        <w:rPr>
          <w:b/>
          <w:bCs/>
          <w:i/>
          <w:iCs/>
        </w:rPr>
        <w:t xml:space="preserve">completely new </w:t>
      </w:r>
      <w:r w:rsidR="008B3E14" w:rsidRPr="00A74280">
        <w:rPr>
          <w:b/>
          <w:bCs/>
          <w:i/>
          <w:iCs/>
        </w:rPr>
        <w:t>to them</w:t>
      </w:r>
      <w:r w:rsidRPr="00A74280">
        <w:rPr>
          <w:b/>
          <w:bCs/>
          <w:i/>
          <w:iCs/>
        </w:rPr>
        <w:t>.</w:t>
      </w:r>
      <w:r w:rsidR="00D24BC7">
        <w:rPr>
          <w:b/>
          <w:bCs/>
          <w:i/>
          <w:iCs/>
        </w:rPr>
        <w:t xml:space="preserve"> P</w:t>
      </w:r>
      <w:r w:rsidRPr="00A74280">
        <w:rPr>
          <w:b/>
          <w:bCs/>
          <w:i/>
          <w:iCs/>
        </w:rPr>
        <w:t xml:space="preserve">lease go to the next level or contact Sister </w:t>
      </w:r>
      <w:proofErr w:type="spellStart"/>
      <w:r w:rsidRPr="00A74280">
        <w:rPr>
          <w:b/>
          <w:bCs/>
          <w:i/>
          <w:iCs/>
        </w:rPr>
        <w:t>Hanan</w:t>
      </w:r>
      <w:proofErr w:type="spellEnd"/>
      <w:r w:rsidRPr="00A74280">
        <w:rPr>
          <w:b/>
          <w:bCs/>
          <w:i/>
          <w:iCs/>
        </w:rPr>
        <w:t xml:space="preserve"> for help. </w:t>
      </w:r>
    </w:p>
    <w:p w:rsidR="00B83A67" w:rsidRPr="004019D1" w:rsidRDefault="00B83A67" w:rsidP="000168CE">
      <w:pPr>
        <w:spacing w:before="120"/>
        <w:jc w:val="both"/>
      </w:pPr>
      <w:r w:rsidRPr="004019D1">
        <w:t xml:space="preserve">For any questions please e-mail the contest coordinator, </w:t>
      </w:r>
      <w:hyperlink r:id="rId13" w:history="1">
        <w:r w:rsidRPr="004019D1">
          <w:rPr>
            <w:rStyle w:val="Hyperlink"/>
          </w:rPr>
          <w:t>Hanan.Deeb@ISSDweb.org</w:t>
        </w:r>
      </w:hyperlink>
    </w:p>
    <w:p w:rsidR="00B83A67" w:rsidRDefault="00B83A67" w:rsidP="00B83A67">
      <w:pPr>
        <w:spacing w:before="120"/>
        <w:jc w:val="both"/>
      </w:pPr>
      <w:r w:rsidRPr="004019D1">
        <w:t xml:space="preserve">Students are encouraged to memorize more than what is listed. Please e-mail </w:t>
      </w:r>
      <w:hyperlink r:id="rId14" w:history="1">
        <w:r w:rsidRPr="00154DD8">
          <w:rPr>
            <w:rStyle w:val="Hyperlink"/>
            <w:color w:val="auto"/>
            <w:u w:val="none"/>
          </w:rPr>
          <w:t>as</w:t>
        </w:r>
      </w:hyperlink>
      <w:r w:rsidRPr="00154DD8">
        <w:rPr>
          <w:rStyle w:val="Hyperlink"/>
          <w:color w:val="auto"/>
          <w:u w:val="none"/>
        </w:rPr>
        <w:t xml:space="preserve"> mentioned above</w:t>
      </w:r>
      <w:r w:rsidRPr="00154DD8">
        <w:t xml:space="preserve"> for an additional assignment. Insha’Allah:</w:t>
      </w:r>
    </w:p>
    <w:p w:rsidR="000168CE" w:rsidRDefault="000168CE" w:rsidP="00CA1EF7">
      <w:pPr>
        <w:numPr>
          <w:ilvl w:val="0"/>
          <w:numId w:val="1"/>
        </w:numPr>
        <w:spacing w:before="120"/>
        <w:jc w:val="both"/>
        <w:rPr>
          <w:b/>
          <w:bCs/>
        </w:rPr>
      </w:pPr>
      <w:r w:rsidRPr="00A56DE9">
        <w:rPr>
          <w:b/>
          <w:bCs/>
        </w:rPr>
        <w:t xml:space="preserve">Islamic Studies Finals will be </w:t>
      </w:r>
      <w:r w:rsidRPr="00D24BC7">
        <w:rPr>
          <w:b/>
          <w:bCs/>
          <w:color w:val="FF0000"/>
        </w:rPr>
        <w:t xml:space="preserve">Tuesday, </w:t>
      </w:r>
      <w:r w:rsidRPr="00D24BC7">
        <w:rPr>
          <w:b/>
          <w:bCs/>
          <w:color w:val="FF0000"/>
          <w:u w:val="single"/>
        </w:rPr>
        <w:t xml:space="preserve">Sept. </w:t>
      </w:r>
      <w:r w:rsidR="00CA1EF7" w:rsidRPr="00D24BC7">
        <w:rPr>
          <w:b/>
          <w:bCs/>
          <w:color w:val="FF0000"/>
          <w:u w:val="single"/>
        </w:rPr>
        <w:t>11</w:t>
      </w:r>
      <w:r w:rsidR="00CA1EF7" w:rsidRPr="00D24BC7">
        <w:rPr>
          <w:b/>
          <w:bCs/>
          <w:color w:val="FF0000"/>
          <w:u w:val="single"/>
          <w:vertAlign w:val="superscript"/>
        </w:rPr>
        <w:t>th</w:t>
      </w:r>
      <w:r w:rsidR="00CA1EF7" w:rsidRPr="00D24BC7">
        <w:rPr>
          <w:b/>
          <w:bCs/>
          <w:color w:val="FF0000"/>
          <w:u w:val="single"/>
        </w:rPr>
        <w:t xml:space="preserve"> </w:t>
      </w:r>
      <w:r w:rsidRPr="00D24BC7">
        <w:rPr>
          <w:b/>
          <w:bCs/>
          <w:color w:val="FF0000"/>
          <w:u w:val="single"/>
        </w:rPr>
        <w:t xml:space="preserve"> </w:t>
      </w:r>
      <w:r w:rsidRPr="00D24BC7">
        <w:rPr>
          <w:b/>
          <w:bCs/>
          <w:color w:val="FF0000"/>
        </w:rPr>
        <w:t xml:space="preserve"> </w:t>
      </w:r>
    </w:p>
    <w:p w:rsidR="00A56DE9" w:rsidRPr="000168CE" w:rsidRDefault="00B83A67" w:rsidP="00CA1EF7">
      <w:pPr>
        <w:numPr>
          <w:ilvl w:val="0"/>
          <w:numId w:val="1"/>
        </w:numPr>
        <w:jc w:val="both"/>
        <w:rPr>
          <w:b/>
          <w:bCs/>
        </w:rPr>
      </w:pPr>
      <w:r w:rsidRPr="00A56DE9">
        <w:rPr>
          <w:b/>
          <w:bCs/>
        </w:rPr>
        <w:t xml:space="preserve">The </w:t>
      </w:r>
      <w:r w:rsidR="00A56DE9" w:rsidRPr="00A56DE9">
        <w:rPr>
          <w:b/>
          <w:bCs/>
        </w:rPr>
        <w:t>Finals</w:t>
      </w:r>
      <w:r w:rsidRPr="00A56DE9">
        <w:rPr>
          <w:b/>
          <w:bCs/>
        </w:rPr>
        <w:t xml:space="preserve"> for the </w:t>
      </w:r>
      <w:r w:rsidR="006125CF">
        <w:rPr>
          <w:b/>
          <w:bCs/>
        </w:rPr>
        <w:t>Qur’an</w:t>
      </w:r>
      <w:r w:rsidRPr="00A56DE9">
        <w:rPr>
          <w:b/>
          <w:bCs/>
        </w:rPr>
        <w:t xml:space="preserve"> Contest will be </w:t>
      </w:r>
      <w:r w:rsidR="00186F67" w:rsidRPr="00D24BC7">
        <w:rPr>
          <w:b/>
          <w:bCs/>
          <w:color w:val="FF0000"/>
        </w:rPr>
        <w:t>Friday</w:t>
      </w:r>
      <w:r w:rsidRPr="00D24BC7">
        <w:rPr>
          <w:b/>
          <w:bCs/>
          <w:color w:val="FF0000"/>
        </w:rPr>
        <w:t xml:space="preserve">, </w:t>
      </w:r>
      <w:r w:rsidRPr="00D24BC7">
        <w:rPr>
          <w:b/>
          <w:bCs/>
          <w:color w:val="FF0000"/>
          <w:u w:val="single"/>
        </w:rPr>
        <w:t xml:space="preserve">Sept. </w:t>
      </w:r>
      <w:r w:rsidR="00CA1EF7" w:rsidRPr="00D24BC7">
        <w:rPr>
          <w:b/>
          <w:bCs/>
          <w:color w:val="FF0000"/>
          <w:u w:val="single"/>
        </w:rPr>
        <w:t>14</w:t>
      </w:r>
      <w:r w:rsidRPr="00D24BC7">
        <w:rPr>
          <w:b/>
          <w:bCs/>
          <w:color w:val="FF0000"/>
          <w:u w:val="single"/>
          <w:vertAlign w:val="superscript"/>
        </w:rPr>
        <w:t>th</w:t>
      </w:r>
      <w:r w:rsidRPr="00D24BC7">
        <w:rPr>
          <w:b/>
          <w:bCs/>
          <w:color w:val="FF0000"/>
        </w:rPr>
        <w:t xml:space="preserve">  </w:t>
      </w:r>
    </w:p>
    <w:p w:rsidR="00B83A67" w:rsidRPr="001C01B4" w:rsidRDefault="00B83A67" w:rsidP="000168CE">
      <w:pPr>
        <w:tabs>
          <w:tab w:val="left" w:pos="720"/>
        </w:tabs>
        <w:spacing w:before="120"/>
      </w:pPr>
      <w:r w:rsidRPr="004019D1">
        <w:t xml:space="preserve">May Allah multiply your rewards in preparing for this </w:t>
      </w:r>
      <w:proofErr w:type="gramStart"/>
      <w:r w:rsidRPr="004019D1">
        <w:t>contest.</w:t>
      </w:r>
      <w:proofErr w:type="gramEnd"/>
      <w:r w:rsidRPr="004019D1">
        <w:t xml:space="preserve"> May He bless each of you and your families!</w:t>
      </w:r>
    </w:p>
    <w:sectPr w:rsidR="00B83A67" w:rsidRPr="001C01B4" w:rsidSect="00CA1EF7">
      <w:headerReference w:type="default" r:id="rId15"/>
      <w:footerReference w:type="default" r:id="rId16"/>
      <w:type w:val="continuous"/>
      <w:pgSz w:w="12240" w:h="15840" w:code="1"/>
      <w:pgMar w:top="547" w:right="1699" w:bottom="288" w:left="1699" w:header="720" w:footer="720" w:gutter="0"/>
      <w:pgBorders w:offsetFrom="page">
        <w:top w:val="hypnotic" w:sz="12" w:space="24" w:color="3366FF"/>
        <w:left w:val="hypnotic" w:sz="12" w:space="24" w:color="3366FF"/>
        <w:bottom w:val="hypnotic" w:sz="12" w:space="24" w:color="3366FF"/>
        <w:right w:val="hypnotic" w:sz="12" w:space="24" w:color="3366FF"/>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861" w:rsidRDefault="00B95030">
      <w:r>
        <w:separator/>
      </w:r>
    </w:p>
  </w:endnote>
  <w:endnote w:type="continuationSeparator" w:id="0">
    <w:p w:rsidR="009F1861" w:rsidRDefault="00B9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7D" w:rsidRDefault="00185276">
    <w:pPr>
      <w:pStyle w:val="Footer"/>
      <w:jc w:val="center"/>
      <w:rPr>
        <w:rFonts w:ascii="Lucida Calligraphy" w:hAnsi="Lucida Calligraphy"/>
        <w:sz w:val="16"/>
      </w:rPr>
    </w:pPr>
    <w:r>
      <w:rPr>
        <w:rFonts w:ascii="Lucida Calligraphy" w:hAnsi="Lucida Calligraphy"/>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861" w:rsidRDefault="00B95030">
      <w:r>
        <w:separator/>
      </w:r>
    </w:p>
  </w:footnote>
  <w:footnote w:type="continuationSeparator" w:id="0">
    <w:p w:rsidR="009F1861" w:rsidRDefault="00B95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7D" w:rsidRDefault="00072606">
    <w:pPr>
      <w:pStyle w:val="Header"/>
      <w:jc w:val="center"/>
      <w:rPr>
        <w:rFonts w:ascii="Brush Script MT" w:hAnsi="Brush Script MT"/>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1902"/>
    <w:multiLevelType w:val="hybridMultilevel"/>
    <w:tmpl w:val="310E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A67"/>
    <w:rsid w:val="000168CE"/>
    <w:rsid w:val="00072606"/>
    <w:rsid w:val="00080735"/>
    <w:rsid w:val="000871ED"/>
    <w:rsid w:val="001118B0"/>
    <w:rsid w:val="00136451"/>
    <w:rsid w:val="00185276"/>
    <w:rsid w:val="00186F67"/>
    <w:rsid w:val="001C64BD"/>
    <w:rsid w:val="002D6A09"/>
    <w:rsid w:val="003E011A"/>
    <w:rsid w:val="004605BF"/>
    <w:rsid w:val="0046121A"/>
    <w:rsid w:val="0047497A"/>
    <w:rsid w:val="004B1A42"/>
    <w:rsid w:val="00536A60"/>
    <w:rsid w:val="00581F99"/>
    <w:rsid w:val="006125CF"/>
    <w:rsid w:val="006F4DAD"/>
    <w:rsid w:val="00766EC9"/>
    <w:rsid w:val="00812C0C"/>
    <w:rsid w:val="00896412"/>
    <w:rsid w:val="008B3E14"/>
    <w:rsid w:val="008F3FD7"/>
    <w:rsid w:val="009A6F6E"/>
    <w:rsid w:val="009F1861"/>
    <w:rsid w:val="00A2313B"/>
    <w:rsid w:val="00A56DE9"/>
    <w:rsid w:val="00A61D55"/>
    <w:rsid w:val="00A74280"/>
    <w:rsid w:val="00A77DDE"/>
    <w:rsid w:val="00B83A67"/>
    <w:rsid w:val="00B95030"/>
    <w:rsid w:val="00BB4FE0"/>
    <w:rsid w:val="00C27254"/>
    <w:rsid w:val="00C66D25"/>
    <w:rsid w:val="00CA0FC6"/>
    <w:rsid w:val="00CA1EF7"/>
    <w:rsid w:val="00D24BC7"/>
    <w:rsid w:val="00E601AD"/>
    <w:rsid w:val="00E64335"/>
    <w:rsid w:val="00EC4E97"/>
    <w:rsid w:val="00F067A9"/>
    <w:rsid w:val="00F544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A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B83A67"/>
    <w:pPr>
      <w:keepNext/>
      <w:jc w:val="center"/>
      <w:outlineLvl w:val="0"/>
    </w:pPr>
    <w:rPr>
      <w:rFonts w:ascii="Lucida Calligraphy" w:hAnsi="Lucida Calligraphy"/>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83A67"/>
    <w:rPr>
      <w:rFonts w:ascii="Lucida Calligraphy" w:eastAsia="Times New Roman" w:hAnsi="Lucida Calligraphy" w:cs="Times New Roman"/>
      <w:sz w:val="28"/>
      <w:szCs w:val="23"/>
    </w:rPr>
  </w:style>
  <w:style w:type="paragraph" w:styleId="Header">
    <w:name w:val="header"/>
    <w:basedOn w:val="Normal"/>
    <w:link w:val="HeaderChar"/>
    <w:uiPriority w:val="99"/>
    <w:semiHidden/>
    <w:rsid w:val="00B83A67"/>
    <w:pPr>
      <w:tabs>
        <w:tab w:val="center" w:pos="4320"/>
        <w:tab w:val="right" w:pos="8640"/>
      </w:tabs>
    </w:pPr>
    <w:rPr>
      <w:sz w:val="20"/>
      <w:szCs w:val="20"/>
    </w:rPr>
  </w:style>
  <w:style w:type="character" w:customStyle="1" w:styleId="HeaderChar">
    <w:name w:val="Header Char"/>
    <w:basedOn w:val="DefaultParagraphFont"/>
    <w:link w:val="Header"/>
    <w:uiPriority w:val="99"/>
    <w:semiHidden/>
    <w:rsid w:val="00B83A67"/>
    <w:rPr>
      <w:rFonts w:ascii="Times New Roman" w:eastAsia="Times New Roman" w:hAnsi="Times New Roman" w:cs="Times New Roman"/>
      <w:sz w:val="20"/>
      <w:szCs w:val="20"/>
    </w:rPr>
  </w:style>
  <w:style w:type="paragraph" w:styleId="Footer">
    <w:name w:val="footer"/>
    <w:basedOn w:val="Normal"/>
    <w:link w:val="FooterChar"/>
    <w:uiPriority w:val="99"/>
    <w:semiHidden/>
    <w:rsid w:val="00B83A67"/>
    <w:pPr>
      <w:tabs>
        <w:tab w:val="center" w:pos="4320"/>
        <w:tab w:val="right" w:pos="8640"/>
      </w:tabs>
    </w:pPr>
    <w:rPr>
      <w:sz w:val="20"/>
      <w:szCs w:val="20"/>
    </w:rPr>
  </w:style>
  <w:style w:type="character" w:customStyle="1" w:styleId="FooterChar">
    <w:name w:val="Footer Char"/>
    <w:basedOn w:val="DefaultParagraphFont"/>
    <w:link w:val="Footer"/>
    <w:uiPriority w:val="99"/>
    <w:semiHidden/>
    <w:rsid w:val="00B83A67"/>
    <w:rPr>
      <w:rFonts w:ascii="Times New Roman" w:eastAsia="Times New Roman" w:hAnsi="Times New Roman" w:cs="Times New Roman"/>
      <w:sz w:val="20"/>
      <w:szCs w:val="20"/>
    </w:rPr>
  </w:style>
  <w:style w:type="character" w:styleId="Hyperlink">
    <w:name w:val="Hyperlink"/>
    <w:basedOn w:val="DefaultParagraphFont"/>
    <w:uiPriority w:val="99"/>
    <w:rsid w:val="00B83A67"/>
    <w:rPr>
      <w:rFonts w:cs="Times New Roman"/>
      <w:color w:val="0000FF"/>
      <w:u w:val="single"/>
    </w:rPr>
  </w:style>
  <w:style w:type="table" w:styleId="TableGrid">
    <w:name w:val="Table Grid"/>
    <w:basedOn w:val="TableNormal"/>
    <w:uiPriority w:val="59"/>
    <w:rsid w:val="00E60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A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B83A67"/>
    <w:pPr>
      <w:keepNext/>
      <w:jc w:val="center"/>
      <w:outlineLvl w:val="0"/>
    </w:pPr>
    <w:rPr>
      <w:rFonts w:ascii="Lucida Calligraphy" w:hAnsi="Lucida Calligraphy"/>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83A67"/>
    <w:rPr>
      <w:rFonts w:ascii="Lucida Calligraphy" w:eastAsia="Times New Roman" w:hAnsi="Lucida Calligraphy" w:cs="Times New Roman"/>
      <w:sz w:val="28"/>
      <w:szCs w:val="23"/>
    </w:rPr>
  </w:style>
  <w:style w:type="paragraph" w:styleId="Header">
    <w:name w:val="header"/>
    <w:basedOn w:val="Normal"/>
    <w:link w:val="HeaderChar"/>
    <w:uiPriority w:val="99"/>
    <w:semiHidden/>
    <w:rsid w:val="00B83A67"/>
    <w:pPr>
      <w:tabs>
        <w:tab w:val="center" w:pos="4320"/>
        <w:tab w:val="right" w:pos="8640"/>
      </w:tabs>
    </w:pPr>
    <w:rPr>
      <w:sz w:val="20"/>
      <w:szCs w:val="20"/>
    </w:rPr>
  </w:style>
  <w:style w:type="character" w:customStyle="1" w:styleId="HeaderChar">
    <w:name w:val="Header Char"/>
    <w:basedOn w:val="DefaultParagraphFont"/>
    <w:link w:val="Header"/>
    <w:uiPriority w:val="99"/>
    <w:semiHidden/>
    <w:rsid w:val="00B83A67"/>
    <w:rPr>
      <w:rFonts w:ascii="Times New Roman" w:eastAsia="Times New Roman" w:hAnsi="Times New Roman" w:cs="Times New Roman"/>
      <w:sz w:val="20"/>
      <w:szCs w:val="20"/>
    </w:rPr>
  </w:style>
  <w:style w:type="paragraph" w:styleId="Footer">
    <w:name w:val="footer"/>
    <w:basedOn w:val="Normal"/>
    <w:link w:val="FooterChar"/>
    <w:uiPriority w:val="99"/>
    <w:semiHidden/>
    <w:rsid w:val="00B83A67"/>
    <w:pPr>
      <w:tabs>
        <w:tab w:val="center" w:pos="4320"/>
        <w:tab w:val="right" w:pos="8640"/>
      </w:tabs>
    </w:pPr>
    <w:rPr>
      <w:sz w:val="20"/>
      <w:szCs w:val="20"/>
    </w:rPr>
  </w:style>
  <w:style w:type="character" w:customStyle="1" w:styleId="FooterChar">
    <w:name w:val="Footer Char"/>
    <w:basedOn w:val="DefaultParagraphFont"/>
    <w:link w:val="Footer"/>
    <w:uiPriority w:val="99"/>
    <w:semiHidden/>
    <w:rsid w:val="00B83A67"/>
    <w:rPr>
      <w:rFonts w:ascii="Times New Roman" w:eastAsia="Times New Roman" w:hAnsi="Times New Roman" w:cs="Times New Roman"/>
      <w:sz w:val="20"/>
      <w:szCs w:val="20"/>
    </w:rPr>
  </w:style>
  <w:style w:type="character" w:styleId="Hyperlink">
    <w:name w:val="Hyperlink"/>
    <w:basedOn w:val="DefaultParagraphFont"/>
    <w:uiPriority w:val="99"/>
    <w:rsid w:val="00B83A67"/>
    <w:rPr>
      <w:rFonts w:cs="Times New Roman"/>
      <w:color w:val="0000FF"/>
      <w:u w:val="single"/>
    </w:rPr>
  </w:style>
  <w:style w:type="table" w:styleId="TableGrid">
    <w:name w:val="Table Grid"/>
    <w:basedOn w:val="TableNormal"/>
    <w:uiPriority w:val="59"/>
    <w:rsid w:val="00E60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anan.Deeb@ISSDweb.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Quranexplore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lamway.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quranflash.com/books/Medina1/?en" TargetMode="External"/><Relationship Id="rId4" Type="http://schemas.microsoft.com/office/2007/relationships/stylesWithEffects" Target="stylesWithEffects.xml"/><Relationship Id="rId9" Type="http://schemas.openxmlformats.org/officeDocument/2006/relationships/hyperlink" Target="http://www.reciter.org" TargetMode="External"/><Relationship Id="rId14" Type="http://schemas.openxmlformats.org/officeDocument/2006/relationships/hyperlink" Target="mailto:Hanan.Deeb@ISSDwe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CAEAB-07D2-4D91-85FB-7C705598A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Sharifa Abukar</dc:creator>
  <cp:lastModifiedBy>Hanan</cp:lastModifiedBy>
  <cp:revision>7</cp:revision>
  <cp:lastPrinted>2016-06-13T16:55:00Z</cp:lastPrinted>
  <dcterms:created xsi:type="dcterms:W3CDTF">2018-06-08T21:14:00Z</dcterms:created>
  <dcterms:modified xsi:type="dcterms:W3CDTF">2018-06-23T03:36:00Z</dcterms:modified>
</cp:coreProperties>
</file>